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AD8" w:rsidRDefault="00DC5AD8"/>
    <w:p w:rsidR="008B1535" w:rsidRPr="008B1535" w:rsidRDefault="008B1535" w:rsidP="008B1535">
      <w:pPr>
        <w:pStyle w:val="Title"/>
        <w:rPr>
          <w:rFonts w:ascii="Times New Roman" w:hAnsi="Times New Roman" w:cs="Times New Roman"/>
        </w:rPr>
      </w:pPr>
      <w:r w:rsidRPr="008B1535">
        <w:rPr>
          <w:rFonts w:ascii="Times New Roman" w:hAnsi="Times New Roman" w:cs="Times New Roman"/>
        </w:rPr>
        <w:t xml:space="preserve">What to Expect in the 2011 </w:t>
      </w:r>
      <w:r w:rsidR="00DC5AD8">
        <w:rPr>
          <w:rFonts w:ascii="Times New Roman" w:hAnsi="Times New Roman" w:cs="Times New Roman"/>
        </w:rPr>
        <w:t xml:space="preserve">Sixth Grade </w:t>
      </w:r>
      <w:r w:rsidRPr="008B1535">
        <w:rPr>
          <w:rFonts w:ascii="Times New Roman" w:hAnsi="Times New Roman" w:cs="Times New Roman"/>
        </w:rPr>
        <w:t>Mathematics Common Core Academy</w:t>
      </w:r>
    </w:p>
    <w:p w:rsidR="008B1535" w:rsidRPr="008C405E" w:rsidRDefault="008B1535" w:rsidP="008B1535">
      <w:pPr>
        <w:pStyle w:val="Heading1"/>
        <w:rPr>
          <w:rFonts w:ascii="Times New Roman" w:hAnsi="Times New Roman" w:cs="Times New Roman"/>
        </w:rPr>
      </w:pPr>
      <w:r w:rsidRPr="008C405E">
        <w:rPr>
          <w:rFonts w:ascii="Times New Roman" w:hAnsi="Times New Roman" w:cs="Times New Roman"/>
        </w:rPr>
        <w:t>What is the Common Core all about?</w:t>
      </w:r>
    </w:p>
    <w:p w:rsidR="008B1535" w:rsidRPr="008C405E" w:rsidRDefault="00DC5AD8" w:rsidP="008B1535">
      <w:pPr>
        <w:rPr>
          <w:rFonts w:ascii="Times New Roman" w:hAnsi="Times New Roman"/>
          <w:sz w:val="24"/>
          <w:szCs w:val="24"/>
        </w:rPr>
      </w:pPr>
      <w:r>
        <w:rPr>
          <w:rFonts w:ascii="Times New Roman" w:hAnsi="Times New Roman"/>
          <w:sz w:val="24"/>
          <w:szCs w:val="24"/>
        </w:rPr>
        <w:t>The Common Core State Standards in Mathematics represent not just a new set of standards that have been accepted by and are being implemented in forty four states nationwide. They also represent an opportunity – a chance to really change the way we teach and understand mathematics. In this course, you will see how that change might take place and what it could mean for you as a teacher and, more importantly, for your students.</w:t>
      </w:r>
    </w:p>
    <w:p w:rsidR="008B1535" w:rsidRPr="008C405E" w:rsidRDefault="008B1535" w:rsidP="008B1535">
      <w:pPr>
        <w:pStyle w:val="Heading1"/>
        <w:rPr>
          <w:rFonts w:ascii="Times New Roman" w:hAnsi="Times New Roman" w:cs="Times New Roman"/>
        </w:rPr>
      </w:pPr>
      <w:r w:rsidRPr="008C405E">
        <w:rPr>
          <w:rFonts w:ascii="Times New Roman" w:hAnsi="Times New Roman" w:cs="Times New Roman"/>
        </w:rPr>
        <w:t>How will the Common Core impact your classroom?</w:t>
      </w:r>
    </w:p>
    <w:p w:rsidR="008B1535" w:rsidRPr="008C405E" w:rsidRDefault="00DC5AD8" w:rsidP="008B1535">
      <w:pPr>
        <w:rPr>
          <w:rFonts w:ascii="Times New Roman" w:hAnsi="Times New Roman"/>
          <w:sz w:val="24"/>
          <w:szCs w:val="24"/>
        </w:rPr>
      </w:pPr>
      <w:r>
        <w:rPr>
          <w:rFonts w:ascii="Times New Roman" w:hAnsi="Times New Roman"/>
          <w:sz w:val="24"/>
          <w:szCs w:val="24"/>
        </w:rPr>
        <w:t>You will discover how the standards</w:t>
      </w:r>
      <w:r w:rsidR="008B1535" w:rsidRPr="008C405E">
        <w:rPr>
          <w:rFonts w:ascii="Times New Roman" w:hAnsi="Times New Roman"/>
          <w:sz w:val="24"/>
          <w:szCs w:val="24"/>
        </w:rPr>
        <w:t xml:space="preserve"> will impact instr</w:t>
      </w:r>
      <w:r>
        <w:rPr>
          <w:rFonts w:ascii="Times New Roman" w:hAnsi="Times New Roman"/>
          <w:sz w:val="24"/>
          <w:szCs w:val="24"/>
        </w:rPr>
        <w:t>uctional design and delivery.  You will l</w:t>
      </w:r>
      <w:r w:rsidR="008B1535" w:rsidRPr="008C405E">
        <w:rPr>
          <w:rFonts w:ascii="Times New Roman" w:hAnsi="Times New Roman"/>
          <w:sz w:val="24"/>
          <w:szCs w:val="24"/>
        </w:rPr>
        <w:t>earn how to focus on the big ideas in the core and design instruction that will lead to student understanding.  You will learn:</w:t>
      </w:r>
    </w:p>
    <w:p w:rsidR="008B1535" w:rsidRDefault="008B1535" w:rsidP="008B1535">
      <w:pPr>
        <w:pStyle w:val="ListParagraph"/>
        <w:numPr>
          <w:ilvl w:val="0"/>
          <w:numId w:val="2"/>
        </w:numPr>
        <w:rPr>
          <w:rFonts w:ascii="Times New Roman" w:hAnsi="Times New Roman"/>
          <w:sz w:val="24"/>
          <w:szCs w:val="24"/>
        </w:rPr>
      </w:pPr>
      <w:r w:rsidRPr="008C405E">
        <w:rPr>
          <w:rFonts w:ascii="Times New Roman" w:hAnsi="Times New Roman"/>
          <w:sz w:val="24"/>
          <w:szCs w:val="24"/>
        </w:rPr>
        <w:t>How to integrate the CCSS Practice Standards into student mathematical experiences.</w:t>
      </w:r>
    </w:p>
    <w:p w:rsidR="00DC5AD8" w:rsidRPr="008C405E" w:rsidRDefault="00DC5AD8" w:rsidP="008B1535">
      <w:pPr>
        <w:pStyle w:val="ListParagraph"/>
        <w:numPr>
          <w:ilvl w:val="0"/>
          <w:numId w:val="2"/>
        </w:numPr>
        <w:rPr>
          <w:rFonts w:ascii="Times New Roman" w:hAnsi="Times New Roman"/>
          <w:sz w:val="24"/>
          <w:szCs w:val="24"/>
        </w:rPr>
      </w:pPr>
      <w:r>
        <w:rPr>
          <w:rFonts w:ascii="Times New Roman" w:hAnsi="Times New Roman"/>
          <w:sz w:val="24"/>
          <w:szCs w:val="24"/>
        </w:rPr>
        <w:t xml:space="preserve">How to select, modify, and/or create rich mathematical tasks that will enliven your mathematics classroom and lead to deep understanding of mathematical concepts. </w:t>
      </w:r>
    </w:p>
    <w:p w:rsidR="008B1535" w:rsidRDefault="008B1535" w:rsidP="008B1535">
      <w:pPr>
        <w:pStyle w:val="ListParagraph"/>
        <w:numPr>
          <w:ilvl w:val="0"/>
          <w:numId w:val="2"/>
        </w:numPr>
        <w:rPr>
          <w:rFonts w:ascii="Times New Roman" w:hAnsi="Times New Roman"/>
          <w:sz w:val="24"/>
          <w:szCs w:val="24"/>
        </w:rPr>
      </w:pPr>
      <w:r w:rsidRPr="008C405E">
        <w:rPr>
          <w:rFonts w:ascii="Times New Roman" w:hAnsi="Times New Roman"/>
          <w:sz w:val="24"/>
          <w:szCs w:val="24"/>
        </w:rPr>
        <w:t xml:space="preserve">How to choose and orchestrate discourse around </w:t>
      </w:r>
      <w:r w:rsidR="0079096C">
        <w:rPr>
          <w:rFonts w:ascii="Times New Roman" w:hAnsi="Times New Roman"/>
          <w:sz w:val="24"/>
          <w:szCs w:val="24"/>
        </w:rPr>
        <w:t xml:space="preserve">those </w:t>
      </w:r>
      <w:r w:rsidRPr="008C405E">
        <w:rPr>
          <w:rFonts w:ascii="Times New Roman" w:hAnsi="Times New Roman"/>
          <w:sz w:val="24"/>
          <w:szCs w:val="24"/>
        </w:rPr>
        <w:t xml:space="preserve">mathematical tasks that develop, solidify, and practice understanding of the common core concepts for </w:t>
      </w:r>
      <w:r w:rsidR="00DC5AD8">
        <w:rPr>
          <w:rFonts w:ascii="Times New Roman" w:hAnsi="Times New Roman"/>
          <w:sz w:val="24"/>
          <w:szCs w:val="24"/>
        </w:rPr>
        <w:t>sixth grade</w:t>
      </w:r>
      <w:r w:rsidRPr="008C405E">
        <w:rPr>
          <w:rFonts w:ascii="Times New Roman" w:hAnsi="Times New Roman"/>
          <w:sz w:val="24"/>
          <w:szCs w:val="24"/>
        </w:rPr>
        <w:t>.</w:t>
      </w:r>
    </w:p>
    <w:p w:rsidR="003C30DC" w:rsidRPr="0079096C" w:rsidRDefault="0079096C" w:rsidP="003C30DC">
      <w:pPr>
        <w:pStyle w:val="ListParagraph"/>
        <w:numPr>
          <w:ilvl w:val="0"/>
          <w:numId w:val="2"/>
        </w:numPr>
        <w:rPr>
          <w:rFonts w:ascii="Times New Roman" w:hAnsi="Times New Roman"/>
          <w:sz w:val="24"/>
          <w:szCs w:val="24"/>
        </w:rPr>
      </w:pPr>
      <w:r>
        <w:rPr>
          <w:rFonts w:ascii="Times New Roman" w:hAnsi="Times New Roman"/>
          <w:sz w:val="24"/>
          <w:szCs w:val="24"/>
        </w:rPr>
        <w:t>How to interpret and understand the more difficult mathematical concepts in the common core state standards.</w:t>
      </w:r>
    </w:p>
    <w:p w:rsidR="003C30DC" w:rsidRPr="008C405E" w:rsidRDefault="003C30DC" w:rsidP="003C30DC">
      <w:pPr>
        <w:pStyle w:val="Heading1"/>
        <w:rPr>
          <w:rFonts w:ascii="Times New Roman" w:hAnsi="Times New Roman" w:cs="Times New Roman"/>
        </w:rPr>
      </w:pPr>
      <w:r w:rsidRPr="008C405E">
        <w:rPr>
          <w:rFonts w:ascii="Times New Roman" w:hAnsi="Times New Roman" w:cs="Times New Roman"/>
        </w:rPr>
        <w:t>What will you experience?</w:t>
      </w:r>
    </w:p>
    <w:p w:rsidR="003C30DC" w:rsidRPr="008C405E" w:rsidRDefault="003C30DC" w:rsidP="003C30DC">
      <w:pPr>
        <w:rPr>
          <w:rFonts w:ascii="Times New Roman" w:hAnsi="Times New Roman"/>
          <w:sz w:val="24"/>
          <w:szCs w:val="24"/>
        </w:rPr>
      </w:pPr>
      <w:r w:rsidRPr="008C405E">
        <w:rPr>
          <w:rFonts w:ascii="Times New Roman" w:hAnsi="Times New Roman"/>
          <w:sz w:val="24"/>
          <w:szCs w:val="24"/>
        </w:rPr>
        <w:t>The Common Core Academy is designed to be a rich experience immersed in mathematics and pedagogy.  You will feel the excitement of being a first-year teacher all over again through</w:t>
      </w:r>
    </w:p>
    <w:p w:rsidR="003C30DC" w:rsidRPr="008C405E" w:rsidRDefault="003C30DC" w:rsidP="003C30DC">
      <w:pPr>
        <w:pStyle w:val="ListParagraph"/>
        <w:numPr>
          <w:ilvl w:val="0"/>
          <w:numId w:val="3"/>
        </w:numPr>
        <w:rPr>
          <w:rFonts w:ascii="Times New Roman" w:hAnsi="Times New Roman"/>
          <w:sz w:val="24"/>
          <w:szCs w:val="24"/>
        </w:rPr>
      </w:pPr>
      <w:r w:rsidRPr="008C405E">
        <w:rPr>
          <w:rFonts w:ascii="Times New Roman" w:hAnsi="Times New Roman"/>
          <w:sz w:val="24"/>
          <w:szCs w:val="24"/>
        </w:rPr>
        <w:t xml:space="preserve">Experiencing mathematical tasks associated with </w:t>
      </w:r>
      <w:r w:rsidR="0079096C">
        <w:rPr>
          <w:rFonts w:ascii="Times New Roman" w:hAnsi="Times New Roman"/>
          <w:sz w:val="24"/>
          <w:szCs w:val="24"/>
        </w:rPr>
        <w:t>Sixth Grade mathematics</w:t>
      </w:r>
      <w:r w:rsidRPr="008C405E">
        <w:rPr>
          <w:rFonts w:ascii="Times New Roman" w:hAnsi="Times New Roman"/>
          <w:sz w:val="24"/>
          <w:szCs w:val="24"/>
        </w:rPr>
        <w:t>.</w:t>
      </w:r>
    </w:p>
    <w:p w:rsidR="003C30DC" w:rsidRPr="008C405E" w:rsidRDefault="003C30DC" w:rsidP="003C30DC">
      <w:pPr>
        <w:pStyle w:val="ListParagraph"/>
        <w:numPr>
          <w:ilvl w:val="0"/>
          <w:numId w:val="3"/>
        </w:numPr>
        <w:rPr>
          <w:rFonts w:ascii="Times New Roman" w:hAnsi="Times New Roman"/>
          <w:sz w:val="24"/>
          <w:szCs w:val="24"/>
        </w:rPr>
      </w:pPr>
      <w:r w:rsidRPr="008C405E">
        <w:rPr>
          <w:rFonts w:ascii="Times New Roman" w:hAnsi="Times New Roman"/>
          <w:sz w:val="24"/>
          <w:szCs w:val="24"/>
        </w:rPr>
        <w:t>Discussing mathematical ideas with colleagues.</w:t>
      </w:r>
    </w:p>
    <w:p w:rsidR="003C30DC" w:rsidRPr="008C405E" w:rsidRDefault="003C30DC" w:rsidP="003C30DC">
      <w:pPr>
        <w:pStyle w:val="ListParagraph"/>
        <w:numPr>
          <w:ilvl w:val="0"/>
          <w:numId w:val="3"/>
        </w:numPr>
        <w:rPr>
          <w:rFonts w:ascii="Times New Roman" w:hAnsi="Times New Roman"/>
          <w:sz w:val="24"/>
          <w:szCs w:val="24"/>
        </w:rPr>
      </w:pPr>
      <w:r w:rsidRPr="008C405E">
        <w:rPr>
          <w:rFonts w:ascii="Times New Roman" w:hAnsi="Times New Roman"/>
          <w:sz w:val="24"/>
          <w:szCs w:val="24"/>
        </w:rPr>
        <w:t xml:space="preserve">Designing </w:t>
      </w:r>
      <w:r w:rsidR="0079096C">
        <w:rPr>
          <w:rFonts w:ascii="Times New Roman" w:hAnsi="Times New Roman"/>
          <w:sz w:val="24"/>
          <w:szCs w:val="24"/>
        </w:rPr>
        <w:t>and sharing mathematical tasks</w:t>
      </w:r>
      <w:bookmarkStart w:id="0" w:name="_GoBack"/>
      <w:bookmarkEnd w:id="0"/>
      <w:r w:rsidRPr="008C405E">
        <w:rPr>
          <w:rFonts w:ascii="Times New Roman" w:hAnsi="Times New Roman"/>
          <w:sz w:val="24"/>
          <w:szCs w:val="24"/>
        </w:rPr>
        <w:t xml:space="preserve"> for use in your classroom next fall.</w:t>
      </w:r>
    </w:p>
    <w:p w:rsidR="008C405E" w:rsidRPr="008C405E" w:rsidRDefault="008C405E" w:rsidP="003C30DC">
      <w:pPr>
        <w:pStyle w:val="ListParagraph"/>
        <w:numPr>
          <w:ilvl w:val="0"/>
          <w:numId w:val="3"/>
        </w:numPr>
        <w:rPr>
          <w:rFonts w:ascii="Times New Roman" w:hAnsi="Times New Roman"/>
          <w:sz w:val="24"/>
          <w:szCs w:val="24"/>
        </w:rPr>
      </w:pPr>
      <w:r w:rsidRPr="008C405E">
        <w:rPr>
          <w:rFonts w:ascii="Times New Roman" w:hAnsi="Times New Roman"/>
          <w:sz w:val="24"/>
          <w:szCs w:val="24"/>
        </w:rPr>
        <w:t>Building a collaborative community with other mathematics educators.</w:t>
      </w:r>
    </w:p>
    <w:p w:rsidR="008C405E" w:rsidRDefault="008C405E" w:rsidP="008C405E">
      <w:pPr>
        <w:rPr>
          <w:rFonts w:ascii="Times New Roman" w:hAnsi="Times New Roman"/>
          <w:sz w:val="24"/>
          <w:szCs w:val="24"/>
        </w:rPr>
      </w:pPr>
    </w:p>
    <w:p w:rsidR="008C405E" w:rsidRDefault="008C405E" w:rsidP="008C405E">
      <w:pPr>
        <w:rPr>
          <w:rFonts w:ascii="Times New Roman" w:hAnsi="Times New Roman"/>
          <w:sz w:val="24"/>
          <w:szCs w:val="24"/>
        </w:rPr>
      </w:pPr>
    </w:p>
    <w:p w:rsidR="008C405E" w:rsidRPr="008C405E" w:rsidRDefault="008C405E" w:rsidP="008C405E">
      <w:pPr>
        <w:pStyle w:val="Heading2"/>
      </w:pPr>
      <w:r>
        <w:t>You may find that the Common Core Academy is unlike previously attended professional development experiences.  It will be rich with opportunities to explore mathematics and lesson/unit design.  Bring your enthusiasm and be ready to learn!</w:t>
      </w:r>
    </w:p>
    <w:p w:rsidR="008B1535" w:rsidRPr="008B1535" w:rsidRDefault="008B1535" w:rsidP="008B1535">
      <w:pPr>
        <w:rPr>
          <w:rFonts w:ascii="Times New Roman" w:hAnsi="Times New Roman"/>
          <w:sz w:val="24"/>
          <w:szCs w:val="24"/>
        </w:rPr>
      </w:pPr>
    </w:p>
    <w:p w:rsidR="008B1535" w:rsidRPr="008B1535" w:rsidRDefault="008B1535" w:rsidP="008B1535">
      <w:pPr>
        <w:ind w:firstLine="720"/>
        <w:rPr>
          <w:rFonts w:ascii="Times New Roman" w:hAnsi="Times New Roman"/>
        </w:rPr>
      </w:pPr>
    </w:p>
    <w:sectPr w:rsidR="008B1535" w:rsidRPr="008B15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7302C"/>
    <w:multiLevelType w:val="hybridMultilevel"/>
    <w:tmpl w:val="AE50B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6F3FE7"/>
    <w:multiLevelType w:val="hybridMultilevel"/>
    <w:tmpl w:val="80F0E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1247B9"/>
    <w:multiLevelType w:val="hybridMultilevel"/>
    <w:tmpl w:val="6AE65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535"/>
    <w:rsid w:val="00244D93"/>
    <w:rsid w:val="003C30DC"/>
    <w:rsid w:val="0079096C"/>
    <w:rsid w:val="008B1535"/>
    <w:rsid w:val="008C405E"/>
    <w:rsid w:val="00CB6E1E"/>
    <w:rsid w:val="00DC5AD8"/>
    <w:rsid w:val="00E74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535"/>
    <w:rPr>
      <w:rFonts w:ascii="Calibri" w:eastAsia="Times New Roman" w:hAnsi="Calibri" w:cs="Times New Roman"/>
      <w:sz w:val="22"/>
      <w:szCs w:val="22"/>
    </w:rPr>
  </w:style>
  <w:style w:type="paragraph" w:styleId="Heading1">
    <w:name w:val="heading 1"/>
    <w:basedOn w:val="Normal"/>
    <w:next w:val="Normal"/>
    <w:link w:val="Heading1Char"/>
    <w:uiPriority w:val="9"/>
    <w:qFormat/>
    <w:rsid w:val="008B15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40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153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B153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B153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B1535"/>
    <w:pPr>
      <w:ind w:left="720"/>
      <w:contextualSpacing/>
    </w:pPr>
  </w:style>
  <w:style w:type="character" w:customStyle="1" w:styleId="Heading2Char">
    <w:name w:val="Heading 2 Char"/>
    <w:basedOn w:val="DefaultParagraphFont"/>
    <w:link w:val="Heading2"/>
    <w:uiPriority w:val="9"/>
    <w:rsid w:val="008C405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535"/>
    <w:rPr>
      <w:rFonts w:ascii="Calibri" w:eastAsia="Times New Roman" w:hAnsi="Calibri" w:cs="Times New Roman"/>
      <w:sz w:val="22"/>
      <w:szCs w:val="22"/>
    </w:rPr>
  </w:style>
  <w:style w:type="paragraph" w:styleId="Heading1">
    <w:name w:val="heading 1"/>
    <w:basedOn w:val="Normal"/>
    <w:next w:val="Normal"/>
    <w:link w:val="Heading1Char"/>
    <w:uiPriority w:val="9"/>
    <w:qFormat/>
    <w:rsid w:val="008B15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40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153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B153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B153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B1535"/>
    <w:pPr>
      <w:ind w:left="720"/>
      <w:contextualSpacing/>
    </w:pPr>
  </w:style>
  <w:style w:type="character" w:customStyle="1" w:styleId="Heading2Char">
    <w:name w:val="Heading 2 Char"/>
    <w:basedOn w:val="DefaultParagraphFont"/>
    <w:link w:val="Heading2"/>
    <w:uiPriority w:val="9"/>
    <w:rsid w:val="008C405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61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Utah State Office of Education</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USOE</dc:creator>
  <cp:lastModifiedBy>DSmith</cp:lastModifiedBy>
  <cp:revision>2</cp:revision>
  <dcterms:created xsi:type="dcterms:W3CDTF">2011-05-24T20:45:00Z</dcterms:created>
  <dcterms:modified xsi:type="dcterms:W3CDTF">2011-05-24T20:45:00Z</dcterms:modified>
</cp:coreProperties>
</file>